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179E" w:rsidRPr="00984B63" w:rsidRDefault="00BA179E" w:rsidP="001973D2">
      <w:pPr>
        <w:rPr>
          <w:rFonts w:ascii="仿宋_GB2312" w:eastAsia="仿宋_GB2312"/>
          <w:b/>
          <w:sz w:val="32"/>
          <w:szCs w:val="32"/>
        </w:rPr>
      </w:pPr>
      <w:r w:rsidRPr="00984B63">
        <w:rPr>
          <w:rFonts w:ascii="仿宋_GB2312" w:eastAsia="仿宋_GB2312" w:hint="eastAsia"/>
          <w:b/>
          <w:sz w:val="32"/>
          <w:szCs w:val="32"/>
        </w:rPr>
        <w:t>附件：</w:t>
      </w:r>
      <w:r>
        <w:rPr>
          <w:rFonts w:ascii="仿宋_GB2312" w:eastAsia="仿宋_GB2312"/>
          <w:b/>
          <w:sz w:val="32"/>
          <w:szCs w:val="32"/>
        </w:rPr>
        <w:t xml:space="preserve">      </w:t>
      </w:r>
    </w:p>
    <w:p w:rsidR="00BA179E" w:rsidRPr="00984B63" w:rsidRDefault="00BA179E" w:rsidP="001973D2">
      <w:pPr>
        <w:rPr>
          <w:szCs w:val="21"/>
        </w:rPr>
      </w:pPr>
    </w:p>
    <w:p w:rsidR="00BA179E" w:rsidRPr="00984B63" w:rsidRDefault="00BA179E" w:rsidP="001F6F6B">
      <w:pPr>
        <w:ind w:firstLineChars="100" w:firstLine="31680"/>
        <w:jc w:val="center"/>
        <w:rPr>
          <w:rFonts w:ascii="仿宋_GB2312" w:eastAsia="仿宋_GB2312"/>
          <w:b/>
          <w:sz w:val="32"/>
          <w:szCs w:val="32"/>
        </w:rPr>
      </w:pPr>
      <w:r w:rsidRPr="00984B63">
        <w:rPr>
          <w:rFonts w:ascii="仿宋_GB2312" w:eastAsia="仿宋_GB2312" w:hint="eastAsia"/>
          <w:b/>
          <w:sz w:val="32"/>
          <w:szCs w:val="32"/>
        </w:rPr>
        <w:t>各承销团成员初始基本代销额度比例表</w:t>
      </w:r>
    </w:p>
    <w:p w:rsidR="00BA179E" w:rsidRPr="00984B63" w:rsidRDefault="00BA179E" w:rsidP="001F6F6B">
      <w:pPr>
        <w:ind w:firstLineChars="100" w:firstLine="31680"/>
        <w:jc w:val="center"/>
        <w:rPr>
          <w:rFonts w:ascii="仿宋_GB2312" w:eastAsia="仿宋_GB2312"/>
          <w:b/>
          <w:sz w:val="18"/>
          <w:szCs w:val="18"/>
        </w:rPr>
      </w:pPr>
    </w:p>
    <w:tbl>
      <w:tblPr>
        <w:tblW w:w="9296" w:type="dxa"/>
        <w:jc w:val="center"/>
        <w:tblLook w:val="0000"/>
      </w:tblPr>
      <w:tblGrid>
        <w:gridCol w:w="660"/>
        <w:gridCol w:w="1217"/>
        <w:gridCol w:w="1833"/>
        <w:gridCol w:w="920"/>
        <w:gridCol w:w="868"/>
        <w:gridCol w:w="1182"/>
        <w:gridCol w:w="1677"/>
        <w:gridCol w:w="939"/>
      </w:tblGrid>
      <w:tr w:rsidR="00BA179E" w:rsidRPr="00984B63" w:rsidTr="0042672A">
        <w:trPr>
          <w:trHeight w:hRule="exact" w:val="539"/>
          <w:jc w:val="center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984B63" w:rsidRDefault="00BA179E" w:rsidP="00BA179E">
            <w:pPr>
              <w:widowControl/>
              <w:ind w:leftChars="-95" w:left="31680" w:rightChars="-36" w:right="31680"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bookmarkStart w:id="0" w:name="RANGE!I1"/>
            <w:bookmarkEnd w:id="0"/>
            <w:r w:rsidRPr="00984B63">
              <w:rPr>
                <w:rFonts w:ascii="仿宋_GB2312" w:eastAsia="仿宋_GB2312" w:hAnsi="宋体" w:cs="Arial" w:hint="eastAsia"/>
                <w:kern w:val="0"/>
                <w:sz w:val="24"/>
              </w:rPr>
              <w:t>序号</w:t>
            </w:r>
          </w:p>
        </w:tc>
        <w:tc>
          <w:tcPr>
            <w:tcW w:w="1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984B63" w:rsidRDefault="00BA179E" w:rsidP="0042672A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984B63">
              <w:rPr>
                <w:rFonts w:ascii="仿宋_GB2312" w:eastAsia="仿宋_GB2312" w:hAnsi="宋体" w:cs="Arial" w:hint="eastAsia"/>
                <w:kern w:val="0"/>
                <w:sz w:val="24"/>
              </w:rPr>
              <w:t>机构代码</w:t>
            </w:r>
          </w:p>
        </w:tc>
        <w:tc>
          <w:tcPr>
            <w:tcW w:w="1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984B63" w:rsidRDefault="00BA179E" w:rsidP="0042672A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984B63">
              <w:rPr>
                <w:rFonts w:ascii="仿宋_GB2312" w:eastAsia="仿宋_GB2312" w:hAnsi="宋体" w:cs="Arial" w:hint="eastAsia"/>
                <w:kern w:val="0"/>
                <w:sz w:val="24"/>
              </w:rPr>
              <w:t>机构简称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984B63" w:rsidRDefault="00BA179E" w:rsidP="0042672A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984B63">
              <w:rPr>
                <w:rFonts w:ascii="仿宋_GB2312" w:eastAsia="仿宋_GB2312" w:hAnsi="宋体" w:cs="Arial" w:hint="eastAsia"/>
                <w:kern w:val="0"/>
                <w:sz w:val="24"/>
              </w:rPr>
              <w:t>比例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984B63" w:rsidRDefault="00BA179E" w:rsidP="0042672A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984B63">
              <w:rPr>
                <w:rFonts w:ascii="仿宋_GB2312" w:eastAsia="仿宋_GB2312" w:hAnsi="宋体" w:cs="Arial" w:hint="eastAsia"/>
                <w:kern w:val="0"/>
                <w:sz w:val="24"/>
              </w:rPr>
              <w:t>序号</w:t>
            </w:r>
          </w:p>
        </w:tc>
        <w:tc>
          <w:tcPr>
            <w:tcW w:w="11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984B63" w:rsidRDefault="00BA179E" w:rsidP="0042672A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984B63">
              <w:rPr>
                <w:rFonts w:ascii="仿宋_GB2312" w:eastAsia="仿宋_GB2312" w:hAnsi="宋体" w:cs="Arial" w:hint="eastAsia"/>
                <w:kern w:val="0"/>
                <w:sz w:val="24"/>
              </w:rPr>
              <w:t>机构代码</w:t>
            </w:r>
          </w:p>
        </w:tc>
        <w:tc>
          <w:tcPr>
            <w:tcW w:w="1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984B63" w:rsidRDefault="00BA179E" w:rsidP="0042672A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984B63">
              <w:rPr>
                <w:rFonts w:ascii="仿宋_GB2312" w:eastAsia="仿宋_GB2312" w:hAnsi="宋体" w:cs="Arial" w:hint="eastAsia"/>
                <w:kern w:val="0"/>
                <w:sz w:val="24"/>
              </w:rPr>
              <w:t>机构简称</w:t>
            </w:r>
          </w:p>
        </w:tc>
        <w:tc>
          <w:tcPr>
            <w:tcW w:w="9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984B63" w:rsidRDefault="00BA179E" w:rsidP="0042672A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984B63">
              <w:rPr>
                <w:rFonts w:ascii="仿宋_GB2312" w:eastAsia="仿宋_GB2312" w:hAnsi="宋体" w:cs="Arial" w:hint="eastAsia"/>
                <w:kern w:val="0"/>
                <w:sz w:val="24"/>
              </w:rPr>
              <w:t>比例</w:t>
            </w:r>
          </w:p>
        </w:tc>
      </w:tr>
      <w:tr w:rsidR="00BA179E" w:rsidRPr="00984B63" w:rsidTr="00C90CC3">
        <w:trPr>
          <w:trHeight w:hRule="exact" w:val="539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1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1001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中国工商银行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24.4%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1023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杭州银行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0.2%</w:t>
            </w:r>
          </w:p>
        </w:tc>
      </w:tr>
      <w:tr w:rsidR="00BA179E" w:rsidRPr="00984B63" w:rsidTr="00C90CC3">
        <w:trPr>
          <w:trHeight w:hRule="exact" w:val="539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2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1002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中国农业银行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10.6%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21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1025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齐鲁银行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0.1%</w:t>
            </w:r>
          </w:p>
        </w:tc>
      </w:tr>
      <w:tr w:rsidR="00BA179E" w:rsidRPr="00984B63" w:rsidTr="00C90CC3">
        <w:trPr>
          <w:trHeight w:hRule="exact" w:val="539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3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1003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中国银行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6.5%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22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1026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青岛银行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0.2%</w:t>
            </w:r>
          </w:p>
        </w:tc>
      </w:tr>
      <w:tr w:rsidR="00BA179E" w:rsidRPr="00984B63" w:rsidTr="00C90CC3">
        <w:trPr>
          <w:trHeight w:hRule="exact" w:val="539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4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1004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中国建设银行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19.</w:t>
            </w:r>
            <w:r>
              <w:rPr>
                <w:rFonts w:ascii="仿宋_GB2312" w:eastAsia="仿宋_GB2312" w:hAnsi="Arial" w:cs="Arial"/>
                <w:sz w:val="24"/>
              </w:rPr>
              <w:t>8</w:t>
            </w:r>
            <w:r w:rsidRPr="00C90CC3">
              <w:rPr>
                <w:rFonts w:ascii="仿宋_GB2312" w:eastAsia="仿宋_GB2312" w:hAnsi="Arial" w:cs="Arial"/>
                <w:sz w:val="24"/>
              </w:rPr>
              <w:t>%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23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1028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成都银行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0.2%</w:t>
            </w:r>
          </w:p>
        </w:tc>
      </w:tr>
      <w:tr w:rsidR="00BA179E" w:rsidRPr="00984B63" w:rsidTr="00C90CC3">
        <w:trPr>
          <w:trHeight w:hRule="exact" w:val="539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5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1005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交通银行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7.</w:t>
            </w:r>
            <w:r>
              <w:rPr>
                <w:rFonts w:ascii="仿宋_GB2312" w:eastAsia="仿宋_GB2312" w:hAnsi="Arial" w:cs="Arial"/>
                <w:sz w:val="24"/>
              </w:rPr>
              <w:t>2</w:t>
            </w:r>
            <w:r w:rsidRPr="00C90CC3">
              <w:rPr>
                <w:rFonts w:ascii="仿宋_GB2312" w:eastAsia="仿宋_GB2312" w:hAnsi="Arial" w:cs="Arial"/>
                <w:sz w:val="24"/>
              </w:rPr>
              <w:t>%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24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1030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西安银行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0.3%</w:t>
            </w:r>
          </w:p>
        </w:tc>
      </w:tr>
      <w:tr w:rsidR="00BA179E" w:rsidRPr="00984B63" w:rsidTr="00C90CC3">
        <w:trPr>
          <w:trHeight w:hRule="exact" w:val="539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6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1006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中信银行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1.2%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25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1034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富滇银行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0.2%</w:t>
            </w:r>
          </w:p>
        </w:tc>
      </w:tr>
      <w:tr w:rsidR="00BA179E" w:rsidRPr="00984B63" w:rsidTr="00C90CC3">
        <w:trPr>
          <w:trHeight w:hRule="exact" w:val="539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7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1007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中国光大银行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2.0%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26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1035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哈尔滨银行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0.2%</w:t>
            </w:r>
          </w:p>
        </w:tc>
      </w:tr>
      <w:tr w:rsidR="00BA179E" w:rsidRPr="00984B63" w:rsidTr="00C90CC3">
        <w:trPr>
          <w:trHeight w:hRule="exact" w:val="539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8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1009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华夏银行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0.7%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27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1041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徽商银行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0.3%</w:t>
            </w:r>
          </w:p>
        </w:tc>
      </w:tr>
      <w:tr w:rsidR="00BA179E" w:rsidRPr="00984B63" w:rsidTr="00C90CC3">
        <w:trPr>
          <w:trHeight w:hRule="exact" w:val="539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9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1010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浦发银行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1.1%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28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1055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长沙银行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0.1%</w:t>
            </w:r>
          </w:p>
        </w:tc>
      </w:tr>
      <w:tr w:rsidR="00BA179E" w:rsidRPr="00984B63" w:rsidTr="00C90CC3">
        <w:trPr>
          <w:trHeight w:hRule="exact" w:val="539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10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1011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兴业银行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0.5%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29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1063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汉口银行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0.4%</w:t>
            </w:r>
          </w:p>
        </w:tc>
      </w:tr>
      <w:tr w:rsidR="00BA179E" w:rsidRPr="00984B63" w:rsidTr="00C90CC3">
        <w:trPr>
          <w:trHeight w:hRule="exact" w:val="539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11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1012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招商银行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2.3%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30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1075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大连银行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0.2%</w:t>
            </w:r>
          </w:p>
        </w:tc>
      </w:tr>
      <w:tr w:rsidR="00BA179E" w:rsidRPr="00984B63" w:rsidTr="00C90CC3">
        <w:trPr>
          <w:trHeight w:hRule="exact" w:val="539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12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1013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平安银行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0.5%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31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1084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乌市商行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0.2%</w:t>
            </w:r>
          </w:p>
        </w:tc>
      </w:tr>
      <w:tr w:rsidR="00BA179E" w:rsidRPr="00984B63" w:rsidTr="00C90CC3">
        <w:trPr>
          <w:trHeight w:hRule="exact" w:val="539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13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1014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中国民生银行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0.6%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32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1100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恒丰银行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0.3%</w:t>
            </w:r>
          </w:p>
        </w:tc>
      </w:tr>
      <w:tr w:rsidR="00BA179E" w:rsidRPr="00984B63" w:rsidTr="00C90CC3">
        <w:trPr>
          <w:trHeight w:hRule="exact" w:val="539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14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1015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北京银行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1.4%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33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1102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晋商银行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0.2%</w:t>
            </w:r>
          </w:p>
        </w:tc>
      </w:tr>
      <w:tr w:rsidR="00BA179E" w:rsidRPr="00984B63" w:rsidTr="00C90CC3">
        <w:trPr>
          <w:trHeight w:hRule="exact" w:val="539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15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1016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上海银行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1.3%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34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1111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江苏银行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0.8%</w:t>
            </w:r>
          </w:p>
        </w:tc>
      </w:tr>
      <w:tr w:rsidR="00BA179E" w:rsidRPr="00984B63" w:rsidTr="00C90CC3">
        <w:trPr>
          <w:trHeight w:hRule="exact" w:val="539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16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1017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南京银行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0.6%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35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1114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包商银行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0.1%</w:t>
            </w:r>
          </w:p>
        </w:tc>
      </w:tr>
      <w:tr w:rsidR="00BA179E" w:rsidRPr="00984B63" w:rsidTr="00C90CC3">
        <w:trPr>
          <w:trHeight w:hRule="exact" w:val="539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17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1020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广发银行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1.7%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36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5008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中国邮储银行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11.</w:t>
            </w:r>
            <w:r>
              <w:rPr>
                <w:rFonts w:ascii="仿宋_GB2312" w:eastAsia="仿宋_GB2312" w:hAnsi="Arial" w:cs="Arial"/>
                <w:sz w:val="24"/>
              </w:rPr>
              <w:t>3</w:t>
            </w:r>
            <w:r w:rsidRPr="00C90CC3">
              <w:rPr>
                <w:rFonts w:ascii="仿宋_GB2312" w:eastAsia="仿宋_GB2312" w:hAnsi="Arial" w:cs="Arial"/>
                <w:sz w:val="24"/>
              </w:rPr>
              <w:t>%</w:t>
            </w:r>
          </w:p>
        </w:tc>
      </w:tr>
      <w:tr w:rsidR="00BA179E" w:rsidRPr="00984B63" w:rsidTr="00C90CC3">
        <w:trPr>
          <w:trHeight w:hRule="exact" w:val="539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18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1021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天津银行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0.3%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37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5011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北京农商行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1.2%</w:t>
            </w:r>
          </w:p>
        </w:tc>
      </w:tr>
      <w:tr w:rsidR="00BA179E" w:rsidRPr="00984B63" w:rsidTr="00C90CC3">
        <w:trPr>
          <w:trHeight w:hRule="exact" w:val="539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19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1022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河北银行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0.2%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kern w:val="0"/>
                <w:sz w:val="24"/>
              </w:rPr>
              <w:t>38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  <w:t>5014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widowControl/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 w:rsidRPr="00C90CC3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上海农商行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179E" w:rsidRPr="00C90CC3" w:rsidRDefault="00BA179E" w:rsidP="00C90CC3">
            <w:pPr>
              <w:jc w:val="center"/>
              <w:rPr>
                <w:rFonts w:ascii="仿宋_GB2312" w:eastAsia="仿宋_GB2312" w:hAnsi="Arial" w:cs="Arial"/>
                <w:sz w:val="24"/>
              </w:rPr>
            </w:pPr>
            <w:r w:rsidRPr="00C90CC3">
              <w:rPr>
                <w:rFonts w:ascii="仿宋_GB2312" w:eastAsia="仿宋_GB2312" w:hAnsi="Arial" w:cs="Arial"/>
                <w:sz w:val="24"/>
              </w:rPr>
              <w:t>0.6%</w:t>
            </w:r>
          </w:p>
        </w:tc>
      </w:tr>
    </w:tbl>
    <w:p w:rsidR="00BA179E" w:rsidRPr="00984B63" w:rsidRDefault="00BA179E" w:rsidP="001973D2"/>
    <w:p w:rsidR="00BA179E" w:rsidRPr="001973D2" w:rsidRDefault="00BA179E" w:rsidP="001973D2"/>
    <w:sectPr w:rsidR="00BA179E" w:rsidRPr="001973D2" w:rsidSect="00963C5D">
      <w:pgSz w:w="11906" w:h="16838"/>
      <w:pgMar w:top="1701" w:right="1701" w:bottom="1701" w:left="1701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973D2"/>
    <w:rsid w:val="00056CC6"/>
    <w:rsid w:val="00072C91"/>
    <w:rsid w:val="000E4F23"/>
    <w:rsid w:val="001973D2"/>
    <w:rsid w:val="001F6F6B"/>
    <w:rsid w:val="0042672A"/>
    <w:rsid w:val="00595685"/>
    <w:rsid w:val="00651D68"/>
    <w:rsid w:val="006F2C2A"/>
    <w:rsid w:val="0080513A"/>
    <w:rsid w:val="008714F3"/>
    <w:rsid w:val="008769B0"/>
    <w:rsid w:val="008A160A"/>
    <w:rsid w:val="00963C5D"/>
    <w:rsid w:val="00984B63"/>
    <w:rsid w:val="00A95C60"/>
    <w:rsid w:val="00B16AA3"/>
    <w:rsid w:val="00BA179E"/>
    <w:rsid w:val="00BA46F3"/>
    <w:rsid w:val="00C8758E"/>
    <w:rsid w:val="00C90CC3"/>
    <w:rsid w:val="00CB021A"/>
    <w:rsid w:val="00D01C59"/>
    <w:rsid w:val="00D242A6"/>
    <w:rsid w:val="00D44AEF"/>
    <w:rsid w:val="00EB2935"/>
    <w:rsid w:val="00EB4418"/>
    <w:rsid w:val="00EB5C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73D2"/>
    <w:pPr>
      <w:widowControl w:val="0"/>
      <w:jc w:val="both"/>
    </w:pPr>
    <w:rPr>
      <w:rFonts w:ascii="Times New Roman" w:hAnsi="Times New Roman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C90CC3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95685"/>
    <w:rPr>
      <w:rFonts w:ascii="Times New Roman" w:hAnsi="Times New Roman" w:cs="Times New Roman"/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12</TotalTime>
  <Pages>1</Pages>
  <Words>116</Words>
  <Characters>662</Characters>
  <Application>Microsoft Office Outlook</Application>
  <DocSecurity>0</DocSecurity>
  <Lines>0</Lines>
  <Paragraphs>0</Paragraphs>
  <ScaleCrop>false</ScaleCrop>
  <Company>LENOVO CUSTOMER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附件：</dc:title>
  <dc:subject/>
  <dc:creator>LENOVO USER</dc:creator>
  <cp:keywords/>
  <dc:description/>
  <cp:lastModifiedBy>Lenovo User</cp:lastModifiedBy>
  <cp:revision>6</cp:revision>
  <cp:lastPrinted>2013-06-24T01:47:00Z</cp:lastPrinted>
  <dcterms:created xsi:type="dcterms:W3CDTF">2013-06-24T01:16:00Z</dcterms:created>
  <dcterms:modified xsi:type="dcterms:W3CDTF">2013-06-24T05:23:00Z</dcterms:modified>
</cp:coreProperties>
</file>